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85" w:rsidRDefault="000C3885" w:rsidP="00D977A3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D977A3" w:rsidRDefault="00D977A3" w:rsidP="00D977A3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№3</w:t>
      </w:r>
    </w:p>
    <w:p w:rsidR="00D977A3" w:rsidRDefault="00D977A3" w:rsidP="00D977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участника регионального профессионального конкурса «В</w:t>
      </w:r>
      <w:r w:rsidR="000260B3">
        <w:rPr>
          <w:rFonts w:ascii="Times New Roman" w:hAnsi="Times New Roman"/>
          <w:b/>
          <w:sz w:val="28"/>
          <w:szCs w:val="28"/>
        </w:rPr>
        <w:t>оспитатель года Дагестана - 2020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977A3" w:rsidRDefault="00D977A3" w:rsidP="00D977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Гасангусейнова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Маликат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Тофиковна</w:t>
      </w:r>
      <w:proofErr w:type="spellEnd"/>
    </w:p>
    <w:p w:rsidR="00D977A3" w:rsidRDefault="00D977A3" w:rsidP="00D977A3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10371" w:type="dxa"/>
        <w:jc w:val="center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7"/>
        <w:gridCol w:w="3804"/>
      </w:tblGrid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Кизлярнский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Речное</w:t>
            </w:r>
            <w:proofErr w:type="gramEnd"/>
          </w:p>
        </w:tc>
      </w:tr>
      <w:tr w:rsidR="00D977A3" w:rsidTr="00D977A3">
        <w:trPr>
          <w:cantSplit/>
          <w:trHeight w:val="278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05.12.1993</w:t>
            </w:r>
          </w:p>
        </w:tc>
      </w:tr>
      <w:tr w:rsidR="00D977A3" w:rsidTr="00D977A3">
        <w:trPr>
          <w:cantSplit/>
          <w:trHeight w:val="278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изляр</w:t>
            </w:r>
          </w:p>
        </w:tc>
      </w:tr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«Октябрьский детский сад»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 3 месяца</w:t>
            </w:r>
          </w:p>
        </w:tc>
      </w:tr>
      <w:tr w:rsidR="00D977A3" w:rsidTr="00D977A3">
        <w:trPr>
          <w:cantSplit/>
          <w:trHeight w:val="725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старшей разновозрастной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/к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«Октябрьский детский сад»</w:t>
            </w:r>
          </w:p>
        </w:tc>
      </w:tr>
      <w:tr w:rsidR="00D977A3" w:rsidTr="00D977A3">
        <w:trPr>
          <w:trHeight w:val="222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Дагестанский профессионально-педагогический колледж г. Кизляр 15.06.2012 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переподготовка 18.01.2019  воспитатель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Основные публикации (в том числе брошюры, книги)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shd w:val="clear" w:color="auto" w:fill="FEF1E2"/>
                <w:lang w:val="en-US"/>
              </w:rPr>
              <w:t>нет</w:t>
            </w:r>
            <w:proofErr w:type="spellEnd"/>
          </w:p>
        </w:tc>
      </w:tr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ПО ДОУ март 2018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Принимаю активное участие в МО воспитателей Кизлярского района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из бисера, комнатные цветы</w:t>
            </w:r>
          </w:p>
        </w:tc>
      </w:tr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368827, РД, Кизлярский район, 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Южное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89288681669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0C25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" w:tgtFrame="_blank" w:history="1">
              <w:r w:rsidR="00D977A3">
                <w:rPr>
                  <w:rStyle w:val="a3"/>
                  <w:rFonts w:ascii="Arial" w:hAnsi="Arial" w:cs="Arial"/>
                  <w:color w:val="1D5095"/>
                  <w:sz w:val="28"/>
                  <w:szCs w:val="28"/>
                  <w:shd w:val="clear" w:color="auto" w:fill="FEF1E2"/>
                </w:rPr>
                <w:t>http://dag-oktya.tvoysadik.ru</w:t>
              </w:r>
            </w:hyperlink>
          </w:p>
        </w:tc>
      </w:tr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 Документы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 11 №097146   выдан   22.12.2011 Отделением УФМС России, РД г. Кизляр 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054701408485</w:t>
            </w: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171-343-416 41</w:t>
            </w:r>
          </w:p>
        </w:tc>
      </w:tr>
      <w:tr w:rsidR="00D977A3" w:rsidTr="00D977A3">
        <w:trPr>
          <w:trHeight w:val="143"/>
          <w:jc w:val="center"/>
        </w:trPr>
        <w:tc>
          <w:tcPr>
            <w:tcW w:w="10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D977A3" w:rsidTr="00D977A3">
        <w:trPr>
          <w:cantSplit/>
          <w:trHeight w:val="1312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«Воспитатель должен быть тем, кем хочет сделать воспитанника»</w:t>
            </w:r>
          </w:p>
          <w:p w:rsidR="00D977A3" w:rsidRDefault="00D977A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В.И. Даль</w:t>
            </w:r>
          </w:p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Хочется творить и радовать детей. Работая в детском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развиваюсь сама и помогаю  своим воспитанникам развивать  их способности. </w:t>
            </w:r>
          </w:p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7A3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Отзывчивость, терпимость, требовательность к себе и другим, справедливость, творчество, умение найти подход к детям</w:t>
            </w:r>
          </w:p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7A3" w:rsidRDefault="00D977A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155" w:rsidTr="00D977A3">
        <w:trPr>
          <w:cantSplit/>
          <w:trHeight w:val="143"/>
          <w:jc w:val="center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155" w:rsidRDefault="000151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155" w:rsidRDefault="0001515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Видеть в каждом ребенке уникальную и одаренную личность, и развивать эти способности</w:t>
            </w:r>
          </w:p>
        </w:tc>
      </w:tr>
    </w:tbl>
    <w:p w:rsidR="00D977A3" w:rsidRDefault="00015155" w:rsidP="00D977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A3" w:rsidRDefault="00D977A3" w:rsidP="00D977A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977A3" w:rsidRDefault="00D977A3" w:rsidP="00D977A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77A3" w:rsidRDefault="00D977A3" w:rsidP="00D977A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77A3" w:rsidRDefault="00D977A3" w:rsidP="00D977A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977A3" w:rsidRDefault="00D977A3" w:rsidP="00D977A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D1B70" w:rsidRDefault="00015155"/>
    <w:sectPr w:rsidR="00AD1B70" w:rsidSect="0045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7A3"/>
    <w:rsid w:val="00015155"/>
    <w:rsid w:val="000260B3"/>
    <w:rsid w:val="000C2586"/>
    <w:rsid w:val="000C3885"/>
    <w:rsid w:val="00163FD1"/>
    <w:rsid w:val="001648F7"/>
    <w:rsid w:val="003C7CF2"/>
    <w:rsid w:val="0045279B"/>
    <w:rsid w:val="007D712E"/>
    <w:rsid w:val="00B866B0"/>
    <w:rsid w:val="00D977A3"/>
    <w:rsid w:val="00E0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A3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7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155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ag-oktya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2020-03-10T13:02:00Z</cp:lastPrinted>
  <dcterms:created xsi:type="dcterms:W3CDTF">2019-03-25T13:10:00Z</dcterms:created>
  <dcterms:modified xsi:type="dcterms:W3CDTF">2020-03-16T13:08:00Z</dcterms:modified>
</cp:coreProperties>
</file>