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BD" w:rsidRDefault="00664BBD" w:rsidP="00664BBD">
      <w:pPr>
        <w:autoSpaceDE w:val="0"/>
        <w:autoSpaceDN w:val="0"/>
        <w:adjustRightInd w:val="0"/>
        <w:spacing w:line="360" w:lineRule="auto"/>
        <w:ind w:firstLine="705"/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A578BC" wp14:editId="4915AF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2457450" cy="1885950"/>
            <wp:effectExtent l="0" t="0" r="0" b="0"/>
            <wp:wrapThrough wrapText="bothSides">
              <wp:wrapPolygon edited="0">
                <wp:start x="670" y="0"/>
                <wp:lineTo x="502" y="655"/>
                <wp:lineTo x="0" y="17673"/>
                <wp:lineTo x="0" y="21164"/>
                <wp:lineTo x="8037" y="21382"/>
                <wp:lineTo x="10047" y="21382"/>
                <wp:lineTo x="16912" y="21164"/>
                <wp:lineTo x="21433" y="19855"/>
                <wp:lineTo x="21433" y="17018"/>
                <wp:lineTo x="19256" y="14182"/>
                <wp:lineTo x="19423" y="9382"/>
                <wp:lineTo x="16242" y="7636"/>
                <wp:lineTo x="13228" y="7200"/>
                <wp:lineTo x="13395" y="655"/>
                <wp:lineTo x="12726" y="0"/>
                <wp:lineTo x="670" y="0"/>
              </wp:wrapPolygon>
            </wp:wrapThrough>
            <wp:docPr id="1" name="Рисунок 3" descr="реб-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б-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745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>Компьютер: «за» и «против»</w:t>
      </w:r>
    </w:p>
    <w:p w:rsidR="00664BBD" w:rsidRDefault="00664BBD" w:rsidP="00664BB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Наверное, большинство родителей сталкиваются сейчас с тем компьютерным бумом, которому подвержены почти все дети. Сегодня притягательность компьютера не сравнить ни с телевизором, ни с любым другим занятием. Магия компьютерных игр охватила сейчас почти все  юное поколение во всем мире. Родителей чаще всего беспокоит влияние компьютера на зрение и вред излучений, а также возможность получить в лице собственного ребенка будущего компьютерного фаната, погруженного в искусственный виртуальный мир, уводящий его от реальной жизни.</w:t>
      </w:r>
    </w:p>
    <w:p w:rsidR="00664BBD" w:rsidRDefault="00664BBD" w:rsidP="00664BB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Какую картину мы наблюдаем почти во всех семьях, где есть компьютер? Ребенок, придя домой, бросается к компьютеру, вяло </w:t>
      </w:r>
      <w:proofErr w:type="gramStart"/>
      <w:r>
        <w:rPr>
          <w:sz w:val="28"/>
          <w:szCs w:val="28"/>
        </w:rPr>
        <w:t>отбрыкиваясь</w:t>
      </w:r>
      <w:proofErr w:type="gramEnd"/>
      <w:r>
        <w:rPr>
          <w:sz w:val="28"/>
          <w:szCs w:val="28"/>
        </w:rPr>
        <w:t xml:space="preserve"> от наших настойчивых попыток накормить свое современное чадо обедом. И бесконечные игры до вечера. Знакомо?</w:t>
      </w:r>
    </w:p>
    <w:p w:rsidR="00664BBD" w:rsidRDefault="00664BBD" w:rsidP="00664B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Поверьте, вы не одиноки. </w:t>
      </w:r>
    </w:p>
    <w:p w:rsidR="00664BBD" w:rsidRDefault="00664BBD" w:rsidP="00664BB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Многие родители, купив своему ребенку компьютер, вздыхают облегченно, т.к. этим в какой-то степени решаются проблемы свободного времени ребенка, его обучения (по обучающим программам) или развития (по развивающим программам), а также получения им заряда положительных эмоций от любимой игры и т.п.</w:t>
      </w:r>
    </w:p>
    <w:p w:rsidR="00664BBD" w:rsidRDefault="00664BBD" w:rsidP="00664B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Маленький ребенок – очень чувствительный организм, все физиологические системы которого, в том числе и необходимые для успешного взаимодействия с компьютером, развиваются в дошкольном и младшем школьном возрасте. Неограниченные занятия на компьютере на фоне постоянно увеличивающейся информационной нагрузки могут ускорить неблагоприятные изменения в самочувствии ребенка, повлиять на </w:t>
      </w:r>
      <w:r>
        <w:rPr>
          <w:sz w:val="28"/>
          <w:szCs w:val="28"/>
        </w:rPr>
        <w:lastRenderedPageBreak/>
        <w:t>его психику. Советуем обратить внимание родителей на следующие моменты.</w:t>
      </w:r>
    </w:p>
    <w:p w:rsidR="00664BBD" w:rsidRDefault="00664BBD" w:rsidP="00664BB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Покупайте для вашего ребенка компьютер и дисплей хорошего качества, не экономьте на здоровье детей.</w:t>
      </w:r>
    </w:p>
    <w:p w:rsidR="00664BBD" w:rsidRDefault="00664BBD" w:rsidP="00664BB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Расположите компьютер на столе в углу комнаты, задней частью к стене, в хорошо освещенном месте, но так, чтобы на экране не было бликов.</w:t>
      </w:r>
    </w:p>
    <w:p w:rsidR="00664BBD" w:rsidRDefault="00664BBD" w:rsidP="00664BB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Правильно организуйте рабочее место ребенка. Подберите мебель, соответствующую его росту.</w:t>
      </w:r>
    </w:p>
    <w:p w:rsidR="00664BBD" w:rsidRDefault="00664BBD" w:rsidP="00664BB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Для детей ростом 115 – </w:t>
      </w:r>
      <w:smartTag w:uri="urn:schemas-microsoft-com:office:smarttags" w:element="metricconverter">
        <w:smartTagPr>
          <w:attr w:name="ProductID" w:val="130 см"/>
        </w:smartTagPr>
        <w:r>
          <w:rPr>
            <w:i/>
            <w:sz w:val="28"/>
            <w:szCs w:val="28"/>
          </w:rPr>
          <w:t>130 см</w:t>
        </w:r>
      </w:smartTag>
      <w:r>
        <w:rPr>
          <w:i/>
          <w:sz w:val="28"/>
          <w:szCs w:val="28"/>
        </w:rPr>
        <w:t xml:space="preserve"> рекомендуемая высота стола – </w:t>
      </w:r>
      <w:smartTag w:uri="urn:schemas-microsoft-com:office:smarttags" w:element="metricconverter">
        <w:smartTagPr>
          <w:attr w:name="ProductID" w:val="54 см"/>
        </w:smartTagPr>
        <w:r>
          <w:rPr>
            <w:i/>
            <w:sz w:val="28"/>
            <w:szCs w:val="28"/>
          </w:rPr>
          <w:t>54 см</w:t>
        </w:r>
      </w:smartTag>
      <w:r>
        <w:rPr>
          <w:i/>
          <w:sz w:val="28"/>
          <w:szCs w:val="28"/>
        </w:rPr>
        <w:t xml:space="preserve">, высота сидения стула (обязательно с твердой спинкой) – </w:t>
      </w:r>
      <w:smartTag w:uri="urn:schemas-microsoft-com:office:smarttags" w:element="metricconverter">
        <w:smartTagPr>
          <w:attr w:name="ProductID" w:val="32 см"/>
        </w:smartTagPr>
        <w:r>
          <w:rPr>
            <w:i/>
            <w:sz w:val="28"/>
            <w:szCs w:val="28"/>
          </w:rPr>
          <w:t>32 см</w:t>
        </w:r>
      </w:smartTag>
      <w:r>
        <w:rPr>
          <w:i/>
          <w:sz w:val="28"/>
          <w:szCs w:val="28"/>
        </w:rPr>
        <w:t xml:space="preserve">. Расстояние между ребенком и дисплеем не менее 50 – </w:t>
      </w:r>
      <w:smartTag w:uri="urn:schemas-microsoft-com:office:smarttags" w:element="metricconverter">
        <w:smartTagPr>
          <w:attr w:name="ProductID" w:val="70 см"/>
        </w:smartTagPr>
        <w:r>
          <w:rPr>
            <w:i/>
            <w:sz w:val="28"/>
            <w:szCs w:val="28"/>
          </w:rPr>
          <w:t>70 см</w:t>
        </w:r>
      </w:smartTag>
      <w:r>
        <w:rPr>
          <w:i/>
          <w:sz w:val="28"/>
          <w:szCs w:val="28"/>
        </w:rPr>
        <w:t xml:space="preserve"> (чем дальше, тем лучше). Поза ребенка – прямая или слегка наклоненная вперед, с небольшим наклоном головы, посадка устойчивая. Пространство между корпусом тела и краем стола – не менее </w:t>
      </w:r>
      <w:smartTag w:uri="urn:schemas-microsoft-com:office:smarttags" w:element="metricconverter">
        <w:smartTagPr>
          <w:attr w:name="ProductID" w:val="5 см"/>
        </w:smartTagPr>
        <w:r>
          <w:rPr>
            <w:i/>
            <w:sz w:val="28"/>
            <w:szCs w:val="28"/>
          </w:rPr>
          <w:t>5 см</w:t>
        </w:r>
      </w:smartTag>
      <w:r>
        <w:rPr>
          <w:i/>
          <w:sz w:val="28"/>
          <w:szCs w:val="28"/>
        </w:rPr>
        <w:t>.</w:t>
      </w:r>
    </w:p>
    <w:p w:rsidR="00664BBD" w:rsidRDefault="00664BBD" w:rsidP="00664BB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Делайте ежедневную влажную уборку в помещении, где используется компьютер. Проветривайте чаще комнату; для увеличения влажности воздуха установите аквариум или другие емкости с водой. </w:t>
      </w:r>
    </w:p>
    <w:p w:rsidR="00664BBD" w:rsidRDefault="00664BBD" w:rsidP="00664BB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Протирайте экран чистой тряпочкой или специальной салфеткой до и после работы на компьютере.</w:t>
      </w:r>
    </w:p>
    <w:p w:rsidR="00664BBD" w:rsidRDefault="00664BBD" w:rsidP="00664BB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Рядом с компьютером поставьте кактусы: эти растения поглощают его вредные излучения.</w:t>
      </w:r>
    </w:p>
    <w:p w:rsidR="00664BBD" w:rsidRDefault="00664BBD" w:rsidP="00664BB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 тщательно отбирайте для детей компьютерные программы: они должны соответствовать возрасту </w:t>
      </w:r>
      <w:proofErr w:type="gramStart"/>
      <w:r>
        <w:rPr>
          <w:sz w:val="28"/>
          <w:szCs w:val="28"/>
        </w:rPr>
        <w:t>ребенка</w:t>
      </w:r>
      <w:proofErr w:type="gramEnd"/>
      <w:r>
        <w:rPr>
          <w:sz w:val="28"/>
          <w:szCs w:val="28"/>
        </w:rPr>
        <w:t xml:space="preserve"> как по содержанию, так и по качеству оформления. </w:t>
      </w:r>
    </w:p>
    <w:p w:rsidR="00664BBD" w:rsidRDefault="00664BBD" w:rsidP="00664BB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Помните: без ущерба для здоровья дошкольники могут работать за компьютером не более 15 минут, а дети близоруких родителей и дети с отклонениями в состоянии здоровья – только 10 минут в день, причем 3 раза в неделю, через день.</w:t>
      </w:r>
    </w:p>
    <w:p w:rsidR="00664BBD" w:rsidRDefault="00664BBD" w:rsidP="00664BB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каждого занятия проводите с ребенком упражнения для глаз и общеукрепляющие упражнения.</w:t>
      </w:r>
    </w:p>
    <w:p w:rsidR="00664BBD" w:rsidRDefault="00664BBD" w:rsidP="00664BB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F87883" wp14:editId="5A341A19">
            <wp:extent cx="2305050" cy="1781175"/>
            <wp:effectExtent l="0" t="0" r="0" b="9525"/>
            <wp:docPr id="2" name="Рисунок 2" descr="вввввввввв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ввввввввв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4B2" w:rsidRDefault="00B144B2">
      <w:bookmarkStart w:id="0" w:name="_GoBack"/>
      <w:bookmarkEnd w:id="0"/>
    </w:p>
    <w:sectPr w:rsidR="00B1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66378"/>
    <w:multiLevelType w:val="hybridMultilevel"/>
    <w:tmpl w:val="5F6AE2FC"/>
    <w:lvl w:ilvl="0" w:tplc="B742E586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F636B34"/>
    <w:multiLevelType w:val="hybridMultilevel"/>
    <w:tmpl w:val="D286DB4C"/>
    <w:lvl w:ilvl="0" w:tplc="B742E586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BD"/>
    <w:rsid w:val="00664BBD"/>
    <w:rsid w:val="00B1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B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B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B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B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2677</Characters>
  <Application>Microsoft Office Word</Application>
  <DocSecurity>0</DocSecurity>
  <Lines>22</Lines>
  <Paragraphs>6</Paragraphs>
  <ScaleCrop>false</ScaleCrop>
  <Company>Home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SuperMan</dc:creator>
  <cp:lastModifiedBy>SuperMan</cp:lastModifiedBy>
  <cp:revision>2</cp:revision>
  <dcterms:created xsi:type="dcterms:W3CDTF">2020-04-28T12:02:00Z</dcterms:created>
  <dcterms:modified xsi:type="dcterms:W3CDTF">2020-04-28T12:03:00Z</dcterms:modified>
</cp:coreProperties>
</file>